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91" w:rsidRPr="00D93131" w:rsidRDefault="00D93131" w:rsidP="00D93131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131">
        <w:rPr>
          <w:rFonts w:ascii="Times New Roman" w:hAnsi="Times New Roman" w:cs="Times New Roman"/>
          <w:sz w:val="32"/>
          <w:szCs w:val="32"/>
        </w:rPr>
        <w:t>ISPARTA İL TARIM VE ORMAN MÜDÜRLÜĞÜ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131" w:rsidRDefault="00D93131" w:rsidP="00D931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131" w:rsidRDefault="00D93131" w:rsidP="00D93131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131">
        <w:rPr>
          <w:rFonts w:ascii="Times New Roman" w:hAnsi="Times New Roman" w:cs="Times New Roman"/>
          <w:sz w:val="32"/>
          <w:szCs w:val="32"/>
        </w:rPr>
        <w:t>MİSYONUMUZ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Sürdürülebilir Tarımsal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Üretimi,Yeterli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 Güvenilir Gıdaya erişimi,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Kırsal Kalkınmayı ve Rekabet Edilebilirliği sağlamak amacıyla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yenilikçi politikalar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belirlemek,uygulamak</w:t>
      </w:r>
      <w:proofErr w:type="gramEnd"/>
      <w:r>
        <w:rPr>
          <w:rFonts w:ascii="Times New Roman" w:hAnsi="Times New Roman" w:cs="Times New Roman"/>
          <w:sz w:val="24"/>
          <w:szCs w:val="24"/>
        </w:rPr>
        <w:t>,izlemek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değerlendirmek.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131" w:rsidRDefault="00D93131" w:rsidP="00D93131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131">
        <w:rPr>
          <w:rFonts w:ascii="Times New Roman" w:hAnsi="Times New Roman" w:cs="Times New Roman"/>
          <w:sz w:val="32"/>
          <w:szCs w:val="32"/>
        </w:rPr>
        <w:t>VİZYONUMUZ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131">
        <w:rPr>
          <w:rFonts w:ascii="Times New Roman" w:hAnsi="Times New Roman" w:cs="Times New Roman"/>
          <w:sz w:val="24"/>
          <w:szCs w:val="24"/>
        </w:rPr>
        <w:t>Gıda Tarım ve Hayvancılıkta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3131">
        <w:rPr>
          <w:rFonts w:ascii="Times New Roman" w:hAnsi="Times New Roman" w:cs="Times New Roman"/>
          <w:sz w:val="24"/>
          <w:szCs w:val="24"/>
        </w:rPr>
        <w:t>Rekabetçi,M</w:t>
      </w:r>
      <w:r>
        <w:rPr>
          <w:rFonts w:ascii="Times New Roman" w:hAnsi="Times New Roman" w:cs="Times New Roman"/>
          <w:sz w:val="24"/>
          <w:szCs w:val="24"/>
        </w:rPr>
        <w:t>illi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 Küresel çözümler üreten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131">
        <w:rPr>
          <w:rFonts w:ascii="Times New Roman" w:hAnsi="Times New Roman" w:cs="Times New Roman"/>
          <w:sz w:val="24"/>
          <w:szCs w:val="24"/>
        </w:rPr>
        <w:t xml:space="preserve">Güçlü bir </w:t>
      </w:r>
      <w:bookmarkStart w:id="0" w:name="_GoBack"/>
      <w:bookmarkEnd w:id="0"/>
      <w:r w:rsidRPr="00D93131">
        <w:rPr>
          <w:rFonts w:ascii="Times New Roman" w:hAnsi="Times New Roman" w:cs="Times New Roman"/>
          <w:sz w:val="24"/>
          <w:szCs w:val="24"/>
        </w:rPr>
        <w:t>Türkiye</w:t>
      </w:r>
    </w:p>
    <w:p w:rsid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131" w:rsidRPr="00D93131" w:rsidRDefault="00D93131" w:rsidP="00D931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3131" w:rsidRPr="00D9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75"/>
    <w:rsid w:val="00547A91"/>
    <w:rsid w:val="00A86375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1EA"/>
  <w15:chartTrackingRefBased/>
  <w15:docId w15:val="{1C03D211-9624-412A-95B9-A1C0020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6A2DF-8651-4ACF-BB6F-26341BF62E95}"/>
</file>

<file path=customXml/itemProps2.xml><?xml version="1.0" encoding="utf-8"?>
<ds:datastoreItem xmlns:ds="http://schemas.openxmlformats.org/officeDocument/2006/customXml" ds:itemID="{2BF4B9B4-2F93-4284-811E-CD395162E39B}"/>
</file>

<file path=customXml/itemProps3.xml><?xml version="1.0" encoding="utf-8"?>
<ds:datastoreItem xmlns:ds="http://schemas.openxmlformats.org/officeDocument/2006/customXml" ds:itemID="{C4801386-902C-4E0F-A2AC-A4842111F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NouS/TncTR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NAİMOĞLU</dc:creator>
  <cp:keywords/>
  <dc:description/>
  <cp:lastModifiedBy>Tuba NAİMOĞLU</cp:lastModifiedBy>
  <cp:revision>2</cp:revision>
  <dcterms:created xsi:type="dcterms:W3CDTF">2025-05-20T05:36:00Z</dcterms:created>
  <dcterms:modified xsi:type="dcterms:W3CDTF">2025-05-20T05:42:00Z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