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BC" w:rsidRDefault="00AC07BC">
      <w:pPr>
        <w:spacing w:after="0"/>
        <w:ind w:left="-1440" w:right="8621"/>
      </w:pPr>
    </w:p>
    <w:tbl>
      <w:tblPr>
        <w:tblStyle w:val="TableGrid"/>
        <w:tblW w:w="10844" w:type="dxa"/>
        <w:tblInd w:w="-893" w:type="dxa"/>
        <w:tblCellMar>
          <w:top w:w="82" w:type="dxa"/>
          <w:left w:w="36" w:type="dxa"/>
          <w:right w:w="56" w:type="dxa"/>
        </w:tblCellMar>
        <w:tblLook w:val="04A0" w:firstRow="1" w:lastRow="0" w:firstColumn="1" w:lastColumn="0" w:noHBand="0" w:noVBand="1"/>
      </w:tblPr>
      <w:tblGrid>
        <w:gridCol w:w="1382"/>
        <w:gridCol w:w="717"/>
        <w:gridCol w:w="98"/>
        <w:gridCol w:w="755"/>
        <w:gridCol w:w="1254"/>
        <w:gridCol w:w="936"/>
        <w:gridCol w:w="937"/>
        <w:gridCol w:w="1780"/>
        <w:gridCol w:w="386"/>
        <w:gridCol w:w="1109"/>
        <w:gridCol w:w="1490"/>
      </w:tblGrid>
      <w:tr w:rsidR="00AC07BC" w:rsidTr="00C5262D">
        <w:trPr>
          <w:trHeight w:val="330"/>
        </w:trPr>
        <w:tc>
          <w:tcPr>
            <w:tcW w:w="138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AC07BC" w:rsidRDefault="00AA3C91">
            <w:pPr>
              <w:ind w:left="8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EAEFF5"/>
            <w:vAlign w:val="center"/>
          </w:tcPr>
          <w:p w:rsidR="00AC07BC" w:rsidRDefault="00AC07BC"/>
        </w:tc>
        <w:tc>
          <w:tcPr>
            <w:tcW w:w="3980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AC07BC" w:rsidRDefault="00AA3C91">
            <w:pPr>
              <w:ind w:left="1361"/>
            </w:pPr>
            <w:r>
              <w:rPr>
                <w:b/>
                <w:sz w:val="28"/>
              </w:rPr>
              <w:t>T.C.</w:t>
            </w:r>
          </w:p>
          <w:p w:rsidR="00AC07BC" w:rsidRDefault="00AA3C91">
            <w:pPr>
              <w:ind w:left="840" w:right="882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66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AC07BC" w:rsidRDefault="00AA3C91">
            <w:pPr>
              <w:ind w:left="23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9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AC07BC" w:rsidRDefault="00036BA6">
            <w:pPr>
              <w:ind w:left="32"/>
            </w:pPr>
            <w:r>
              <w:rPr>
                <w:sz w:val="20"/>
              </w:rPr>
              <w:t>88966168-SUR-07</w:t>
            </w:r>
          </w:p>
        </w:tc>
      </w:tr>
      <w:tr w:rsidR="00AC07BC" w:rsidTr="00C526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AC07BC" w:rsidRDefault="00AC07BC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AC07BC" w:rsidRDefault="00AC07B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AC07BC" w:rsidRDefault="00AC07BC"/>
        </w:tc>
        <w:tc>
          <w:tcPr>
            <w:tcW w:w="2166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AC07BC" w:rsidRDefault="00AA3C91">
            <w:pPr>
              <w:ind w:left="23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9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AC07BC" w:rsidRDefault="00036BA6">
            <w:r>
              <w:t>03.03.2025</w:t>
            </w:r>
          </w:p>
        </w:tc>
      </w:tr>
      <w:tr w:rsidR="00AC07BC" w:rsidTr="00C5262D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AC07BC" w:rsidRDefault="00AC07BC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AC07BC" w:rsidRDefault="00AC07B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AC07BC" w:rsidRDefault="00AC07BC"/>
        </w:tc>
        <w:tc>
          <w:tcPr>
            <w:tcW w:w="2166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AC07BC" w:rsidRDefault="00AA3C91">
            <w:pPr>
              <w:ind w:left="23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9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AC07BC" w:rsidRDefault="00036BA6">
            <w:r>
              <w:t>0</w:t>
            </w:r>
          </w:p>
        </w:tc>
      </w:tr>
      <w:tr w:rsidR="00AC07BC" w:rsidTr="00C5262D">
        <w:trPr>
          <w:trHeight w:val="29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AC07BC" w:rsidRDefault="00AC07BC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AC07BC" w:rsidRDefault="00AC07B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AC07BC" w:rsidRDefault="00AC07BC"/>
        </w:tc>
        <w:tc>
          <w:tcPr>
            <w:tcW w:w="216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AC07BC" w:rsidRDefault="00AA3C91">
            <w:pPr>
              <w:ind w:left="23"/>
            </w:pPr>
            <w:r>
              <w:rPr>
                <w:b/>
                <w:sz w:val="18"/>
              </w:rPr>
              <w:t xml:space="preserve">Yayın </w:t>
            </w:r>
            <w:r w:rsidR="005A5DF9">
              <w:rPr>
                <w:b/>
                <w:sz w:val="18"/>
              </w:rPr>
              <w:t>Tarihi:</w:t>
            </w:r>
          </w:p>
        </w:tc>
        <w:tc>
          <w:tcPr>
            <w:tcW w:w="259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AC07BC" w:rsidRDefault="00AC07BC" w:rsidP="005A5DF9">
            <w:pPr>
              <w:ind w:left="42"/>
            </w:pPr>
          </w:p>
        </w:tc>
      </w:tr>
      <w:tr w:rsidR="00AC07BC" w:rsidTr="00C5262D">
        <w:trPr>
          <w:trHeight w:val="569"/>
        </w:trPr>
        <w:tc>
          <w:tcPr>
            <w:tcW w:w="2099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AC07BC" w:rsidRDefault="00AA3C91">
            <w:pPr>
              <w:ind w:left="177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07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AC07BC" w:rsidRDefault="00AA3C91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37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07BC" w:rsidRDefault="005A5DF9">
            <w:pPr>
              <w:ind w:left="45"/>
            </w:pPr>
            <w:r>
              <w:rPr>
                <w:sz w:val="20"/>
              </w:rPr>
              <w:t>ISPARTA</w:t>
            </w:r>
            <w:r w:rsidR="00AA3C91">
              <w:rPr>
                <w:sz w:val="20"/>
              </w:rPr>
              <w:t xml:space="preserve"> İL TARIM VE ORMAN MÜDÜRLÜĞÜ</w:t>
            </w:r>
          </w:p>
        </w:tc>
      </w:tr>
      <w:tr w:rsidR="00AC07BC" w:rsidTr="00C5262D">
        <w:trPr>
          <w:trHeight w:val="51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AC07BC" w:rsidRDefault="00AC07BC"/>
        </w:tc>
        <w:tc>
          <w:tcPr>
            <w:tcW w:w="2107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AC07BC" w:rsidRDefault="00AA3C91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37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pPr>
              <w:ind w:left="5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AC07BC" w:rsidTr="00C5262D">
        <w:trPr>
          <w:trHeight w:val="447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AC07BC" w:rsidRDefault="00AA3C91">
            <w:pPr>
              <w:ind w:left="17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745" w:type="dxa"/>
            <w:gridSpan w:val="9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07BC" w:rsidRDefault="00AC07BC"/>
        </w:tc>
      </w:tr>
      <w:tr w:rsidR="00AC07BC" w:rsidTr="00C5262D">
        <w:trPr>
          <w:trHeight w:val="44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AC07BC" w:rsidRDefault="00AA3C91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r>
              <w:rPr>
                <w:sz w:val="20"/>
              </w:rPr>
              <w:t>Karantinaya Tabi Zararlı Organizmaların Takibi Süreci</w:t>
            </w:r>
          </w:p>
        </w:tc>
      </w:tr>
      <w:tr w:rsidR="00AC07BC" w:rsidTr="00C5262D">
        <w:trPr>
          <w:trHeight w:val="777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AC07BC" w:rsidRDefault="00AA3C91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r>
              <w:rPr>
                <w:sz w:val="20"/>
              </w:rPr>
              <w:t>Ülkemizdeki karantinaya tabi organizmalar ile bulaşık olan alanların belirlenmesi ve bulaşık alanlarda mevzuat çerçevesinde kontrol ve eradikasyon tedbirlerinin alınması</w:t>
            </w:r>
          </w:p>
        </w:tc>
      </w:tr>
      <w:tr w:rsidR="00AC07BC" w:rsidTr="00C5262D">
        <w:trPr>
          <w:trHeight w:val="427"/>
        </w:trPr>
        <w:tc>
          <w:tcPr>
            <w:tcW w:w="2099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AC07BC" w:rsidRDefault="00AA3C91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r>
              <w:rPr>
                <w:sz w:val="20"/>
              </w:rPr>
              <w:t xml:space="preserve">Yıllık </w:t>
            </w:r>
            <w:r w:rsidR="005A5DF9">
              <w:rPr>
                <w:sz w:val="20"/>
              </w:rPr>
              <w:t>Sürvey</w:t>
            </w:r>
            <w:r>
              <w:rPr>
                <w:sz w:val="20"/>
              </w:rPr>
              <w:t xml:space="preserve"> Programı, </w:t>
            </w:r>
            <w:r w:rsidR="005A5DF9">
              <w:rPr>
                <w:sz w:val="20"/>
              </w:rPr>
              <w:t>Sürvey</w:t>
            </w:r>
            <w:r>
              <w:rPr>
                <w:sz w:val="20"/>
              </w:rPr>
              <w:t xml:space="preserve"> Talimatı, </w:t>
            </w:r>
            <w:r w:rsidR="005A5DF9">
              <w:rPr>
                <w:sz w:val="20"/>
              </w:rPr>
              <w:t>Sürvey</w:t>
            </w:r>
            <w:r>
              <w:rPr>
                <w:sz w:val="20"/>
              </w:rPr>
              <w:t xml:space="preserve"> Uygulama Prensipleri</w:t>
            </w:r>
          </w:p>
        </w:tc>
      </w:tr>
      <w:tr w:rsidR="00AC07BC" w:rsidTr="00C5262D">
        <w:trPr>
          <w:trHeight w:val="44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AC07BC" w:rsidRDefault="00AA3C91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r>
              <w:rPr>
                <w:sz w:val="20"/>
              </w:rPr>
              <w:t>TAGEM, İl Müdürlükleri</w:t>
            </w:r>
          </w:p>
        </w:tc>
      </w:tr>
      <w:tr w:rsidR="00AC07BC" w:rsidTr="00C5262D">
        <w:trPr>
          <w:trHeight w:val="44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AC07BC" w:rsidRDefault="00AA3C91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r>
              <w:rPr>
                <w:sz w:val="20"/>
              </w:rPr>
              <w:t xml:space="preserve">Bildirimler, Sonuç Formları, Yıllık </w:t>
            </w:r>
            <w:r w:rsidR="005A5DF9">
              <w:rPr>
                <w:sz w:val="20"/>
              </w:rPr>
              <w:t>Sürvey</w:t>
            </w:r>
            <w:r>
              <w:rPr>
                <w:sz w:val="20"/>
              </w:rPr>
              <w:t xml:space="preserve"> Programı, </w:t>
            </w:r>
            <w:r w:rsidR="005A5DF9">
              <w:rPr>
                <w:sz w:val="20"/>
              </w:rPr>
              <w:t>Sürvey</w:t>
            </w:r>
            <w:r>
              <w:rPr>
                <w:sz w:val="20"/>
              </w:rPr>
              <w:t xml:space="preserve"> Uygulama Prensipleri</w:t>
            </w:r>
          </w:p>
        </w:tc>
      </w:tr>
      <w:tr w:rsidR="00AC07BC" w:rsidTr="00C5262D">
        <w:trPr>
          <w:trHeight w:val="44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AC07BC" w:rsidRDefault="00AA3C91">
            <w:pPr>
              <w:ind w:left="120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r>
              <w:rPr>
                <w:sz w:val="20"/>
              </w:rPr>
              <w:t>İl Müdürlükleri, TAGEM</w:t>
            </w:r>
          </w:p>
        </w:tc>
      </w:tr>
      <w:tr w:rsidR="00AC07BC" w:rsidTr="00C5262D">
        <w:trPr>
          <w:trHeight w:val="440"/>
        </w:trPr>
        <w:tc>
          <w:tcPr>
            <w:tcW w:w="209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AC07BC" w:rsidRDefault="00AA3C91">
            <w:pPr>
              <w:ind w:left="130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r>
              <w:rPr>
                <w:sz w:val="20"/>
              </w:rPr>
              <w:t>5996 Sayılı Kanun</w:t>
            </w:r>
          </w:p>
        </w:tc>
      </w:tr>
      <w:tr w:rsidR="00AC07BC" w:rsidTr="00C5262D">
        <w:trPr>
          <w:trHeight w:val="4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AC07BC" w:rsidRDefault="00AC07BC"/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5A5DF9">
            <w:r>
              <w:rPr>
                <w:sz w:val="20"/>
              </w:rPr>
              <w:t>Sürvey</w:t>
            </w:r>
            <w:r w:rsidR="00AA3C91">
              <w:rPr>
                <w:sz w:val="20"/>
              </w:rPr>
              <w:t xml:space="preserve"> Talimatları</w:t>
            </w:r>
          </w:p>
        </w:tc>
      </w:tr>
      <w:tr w:rsidR="00AC07BC" w:rsidTr="00C5262D">
        <w:trPr>
          <w:trHeight w:val="440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AC07BC" w:rsidRDefault="00AA3C91">
            <w:pPr>
              <w:ind w:left="150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r>
              <w:rPr>
                <w:sz w:val="20"/>
              </w:rPr>
              <w:t>Sürekli</w:t>
            </w:r>
          </w:p>
        </w:tc>
      </w:tr>
      <w:tr w:rsidR="00AC07BC" w:rsidTr="00C5262D">
        <w:trPr>
          <w:trHeight w:val="440"/>
        </w:trPr>
        <w:tc>
          <w:tcPr>
            <w:tcW w:w="209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AC07BC" w:rsidRDefault="00AA3C91">
            <w:pPr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07BC" w:rsidRDefault="00AA3C91">
            <w:r>
              <w:rPr>
                <w:sz w:val="20"/>
              </w:rPr>
              <w:t>Karantina Kapsamındaki Zararlı Organizmalarla Mücadele Süreci</w:t>
            </w:r>
          </w:p>
        </w:tc>
      </w:tr>
      <w:tr w:rsidR="00AC07BC" w:rsidTr="00C5262D">
        <w:trPr>
          <w:trHeight w:val="4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AC07BC" w:rsidRDefault="00AC07BC"/>
        </w:tc>
        <w:tc>
          <w:tcPr>
            <w:tcW w:w="8745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AC07BC" w:rsidRDefault="00AC07BC"/>
        </w:tc>
      </w:tr>
      <w:tr w:rsidR="00AC07BC" w:rsidTr="00C5262D">
        <w:trPr>
          <w:trHeight w:val="2111"/>
        </w:trPr>
        <w:tc>
          <w:tcPr>
            <w:tcW w:w="2099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AC07BC" w:rsidRDefault="00AA3C91">
            <w:pPr>
              <w:ind w:left="557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745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AC07BC" w:rsidRDefault="00AC07BC"/>
        </w:tc>
      </w:tr>
      <w:tr w:rsidR="00AC07BC" w:rsidTr="00C5262D">
        <w:trPr>
          <w:trHeight w:val="589"/>
        </w:trPr>
        <w:tc>
          <w:tcPr>
            <w:tcW w:w="2099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AC07BC" w:rsidRDefault="00AA3C91">
            <w:pPr>
              <w:ind w:left="99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98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AC07BC" w:rsidRDefault="00AC07BC"/>
        </w:tc>
        <w:tc>
          <w:tcPr>
            <w:tcW w:w="2945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AC07BC" w:rsidRDefault="00AA3C91">
            <w:pPr>
              <w:ind w:left="25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1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AC07BC" w:rsidRDefault="00AA3C91">
            <w:pPr>
              <w:ind w:left="13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9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AC07BC" w:rsidRDefault="00AA3C91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88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AC07BC" w:rsidRDefault="00AA3C91">
            <w:pPr>
              <w:ind w:left="382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AC07BC" w:rsidTr="00C5262D">
        <w:trPr>
          <w:trHeight w:val="550"/>
        </w:trPr>
        <w:tc>
          <w:tcPr>
            <w:tcW w:w="2099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AC07BC" w:rsidRDefault="00AC07BC"/>
        </w:tc>
        <w:tc>
          <w:tcPr>
            <w:tcW w:w="98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2945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271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149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</w:tcPr>
          <w:p w:rsidR="00AC07BC" w:rsidRDefault="00AC07BC"/>
        </w:tc>
        <w:tc>
          <w:tcPr>
            <w:tcW w:w="1488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AC07BC" w:rsidRDefault="00AC07BC"/>
        </w:tc>
      </w:tr>
      <w:tr w:rsidR="00AC07BC" w:rsidTr="00C5262D">
        <w:trPr>
          <w:trHeight w:val="43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AC07BC" w:rsidRDefault="00AC07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AC07BC" w:rsidRDefault="00AC07BC"/>
        </w:tc>
        <w:tc>
          <w:tcPr>
            <w:tcW w:w="2945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271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149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1488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AC07BC" w:rsidRDefault="00AC07BC"/>
        </w:tc>
      </w:tr>
      <w:tr w:rsidR="00AC07BC" w:rsidTr="00C5262D">
        <w:trPr>
          <w:trHeight w:val="48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AC07BC" w:rsidRDefault="00AC07BC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AC07BC" w:rsidRDefault="00AC07BC"/>
        </w:tc>
        <w:tc>
          <w:tcPr>
            <w:tcW w:w="755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2190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271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1495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AC07BC" w:rsidRDefault="00AC07BC"/>
        </w:tc>
        <w:tc>
          <w:tcPr>
            <w:tcW w:w="148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AC07BC" w:rsidRDefault="00AC07BC"/>
        </w:tc>
      </w:tr>
      <w:tr w:rsidR="00AC07BC" w:rsidTr="00C5262D">
        <w:trPr>
          <w:trHeight w:val="1385"/>
        </w:trPr>
        <w:tc>
          <w:tcPr>
            <w:tcW w:w="2099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AC07BC" w:rsidRDefault="00AA3C91">
            <w:pPr>
              <w:ind w:left="446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09" name="Picture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5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AC07BC" w:rsidRDefault="00AC07BC"/>
        </w:tc>
      </w:tr>
    </w:tbl>
    <w:p w:rsidR="00AC07BC" w:rsidRDefault="00AA3C91">
      <w:pPr>
        <w:spacing w:after="0"/>
        <w:ind w:left="-886" w:right="-864"/>
      </w:pPr>
      <w:r>
        <w:rPr>
          <w:noProof/>
        </w:rPr>
        <w:lastRenderedPageBreak/>
        <w:drawing>
          <wp:inline distT="0" distB="0" distL="0" distR="0">
            <wp:extent cx="6854952" cy="10006585"/>
            <wp:effectExtent l="0" t="0" r="0" b="0"/>
            <wp:docPr id="5372" name="Picture 5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" name="Picture 53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7BC" w:rsidRDefault="00AA3C91">
      <w:pPr>
        <w:spacing w:after="0"/>
        <w:ind w:left="-886" w:right="-869"/>
      </w:pPr>
      <w:r>
        <w:rPr>
          <w:noProof/>
        </w:rPr>
        <w:lastRenderedPageBreak/>
        <w:drawing>
          <wp:inline distT="0" distB="0" distL="0" distR="0">
            <wp:extent cx="6858000" cy="10168128"/>
            <wp:effectExtent l="0" t="0" r="0" b="0"/>
            <wp:docPr id="5377" name="Picture 5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" name="Picture 53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6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7BC">
      <w:pgSz w:w="11925" w:h="16860"/>
      <w:pgMar w:top="274" w:right="1440" w:bottom="54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BC"/>
    <w:rsid w:val="00036BA6"/>
    <w:rsid w:val="005A5DF9"/>
    <w:rsid w:val="00AA3C91"/>
    <w:rsid w:val="00AC07BC"/>
    <w:rsid w:val="00C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BB28-D386-471D-AB94-F7942F0E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5F0D70-7B84-49B4-9342-968240F914E7}"/>
</file>

<file path=customXml/itemProps2.xml><?xml version="1.0" encoding="utf-8"?>
<ds:datastoreItem xmlns:ds="http://schemas.openxmlformats.org/officeDocument/2006/customXml" ds:itemID="{6B836552-2B73-4D06-99C3-86663B4EBD9D}"/>
</file>

<file path=customXml/itemProps3.xml><?xml version="1.0" encoding="utf-8"?>
<ds:datastoreItem xmlns:ds="http://schemas.openxmlformats.org/officeDocument/2006/customXml" ds:itemID="{AF5D6771-6A4B-4E09-8B11-CDC6D1F8E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&lt;İl/İlçe Müdürlükleri&gt; &lt;TAGEM&gt;</cp:keywords>
  <cp:lastModifiedBy>Göknur GÜLEÇ ESEN</cp:lastModifiedBy>
  <cp:revision>5</cp:revision>
  <dcterms:created xsi:type="dcterms:W3CDTF">2025-02-21T12:16:00Z</dcterms:created>
  <dcterms:modified xsi:type="dcterms:W3CDTF">2025-02-28T08:49:00Z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