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1E" w:rsidRDefault="000A746F">
      <w:pPr>
        <w:shd w:val="clear" w:color="auto" w:fill="FFFFFF"/>
        <w:spacing w:before="34"/>
      </w:pPr>
      <w:r>
        <w:rPr>
          <w:rFonts w:eastAsia="Times New Roman"/>
        </w:rPr>
        <w:t>İli</w:t>
      </w:r>
    </w:p>
    <w:p w:rsidR="007C0E1E" w:rsidRDefault="000A746F">
      <w:pPr>
        <w:shd w:val="clear" w:color="auto" w:fill="FFFFFF"/>
      </w:pPr>
      <w:r>
        <w:br w:type="column"/>
      </w:r>
      <w:proofErr w:type="gramStart"/>
      <w:r>
        <w:rPr>
          <w:spacing w:val="-6"/>
        </w:rPr>
        <w:lastRenderedPageBreak/>
        <w:t>Buca</w:t>
      </w:r>
      <w:r>
        <w:rPr>
          <w:rFonts w:eastAsia="Times New Roman"/>
          <w:spacing w:val="-6"/>
        </w:rPr>
        <w:t>ğı :</w:t>
      </w:r>
      <w:proofErr w:type="gramEnd"/>
    </w:p>
    <w:p w:rsidR="007C0E1E" w:rsidRDefault="007C0E1E">
      <w:pPr>
        <w:shd w:val="clear" w:color="auto" w:fill="FFFFFF"/>
        <w:sectPr w:rsidR="007C0E1E">
          <w:type w:val="continuous"/>
          <w:pgSz w:w="11909" w:h="16834"/>
          <w:pgMar w:top="1440" w:right="2793" w:bottom="720" w:left="1330" w:header="708" w:footer="708" w:gutter="0"/>
          <w:cols w:num="2" w:space="708" w:equalWidth="0">
            <w:col w:w="720" w:space="6346"/>
            <w:col w:w="720"/>
          </w:cols>
          <w:noEndnote/>
        </w:sectPr>
      </w:pPr>
    </w:p>
    <w:p w:rsidR="007C0E1E" w:rsidRDefault="007C0E1E">
      <w:pPr>
        <w:spacing w:before="154" w:line="1" w:lineRule="exact"/>
        <w:rPr>
          <w:sz w:val="2"/>
          <w:szCs w:val="2"/>
        </w:rPr>
      </w:pPr>
    </w:p>
    <w:p w:rsidR="007C0E1E" w:rsidRDefault="007C0E1E">
      <w:pPr>
        <w:shd w:val="clear" w:color="auto" w:fill="FFFFFF"/>
        <w:sectPr w:rsidR="007C0E1E">
          <w:type w:val="continuous"/>
          <w:pgSz w:w="11909" w:h="16834"/>
          <w:pgMar w:top="1440" w:right="2798" w:bottom="720" w:left="1330" w:header="708" w:footer="708" w:gutter="0"/>
          <w:cols w:space="60"/>
          <w:noEndnote/>
        </w:sectPr>
      </w:pPr>
    </w:p>
    <w:p w:rsidR="007C0E1E" w:rsidRDefault="000A746F">
      <w:pPr>
        <w:shd w:val="clear" w:color="auto" w:fill="FFFFFF"/>
        <w:spacing w:before="34"/>
      </w:pPr>
      <w:r>
        <w:rPr>
          <w:rFonts w:eastAsia="Times New Roman"/>
          <w:spacing w:val="-3"/>
        </w:rPr>
        <w:lastRenderedPageBreak/>
        <w:t>İlçesi:</w:t>
      </w:r>
    </w:p>
    <w:p w:rsidR="007C0E1E" w:rsidRDefault="000A746F">
      <w:pPr>
        <w:shd w:val="clear" w:color="auto" w:fill="FFFFFF"/>
      </w:pPr>
      <w:r>
        <w:br w:type="column"/>
      </w:r>
      <w:proofErr w:type="gramStart"/>
      <w:r>
        <w:rPr>
          <w:spacing w:val="-3"/>
        </w:rPr>
        <w:lastRenderedPageBreak/>
        <w:t>K</w:t>
      </w:r>
      <w:r>
        <w:rPr>
          <w:rFonts w:eastAsia="Times New Roman"/>
          <w:spacing w:val="-3"/>
        </w:rPr>
        <w:t>öyü   :</w:t>
      </w:r>
      <w:proofErr w:type="gramEnd"/>
    </w:p>
    <w:p w:rsidR="007C0E1E" w:rsidRDefault="007C0E1E">
      <w:pPr>
        <w:shd w:val="clear" w:color="auto" w:fill="FFFFFF"/>
        <w:sectPr w:rsidR="007C0E1E">
          <w:type w:val="continuous"/>
          <w:pgSz w:w="11909" w:h="16834"/>
          <w:pgMar w:top="1440" w:right="2798" w:bottom="720" w:left="1330" w:header="708" w:footer="708" w:gutter="0"/>
          <w:cols w:num="2" w:space="708" w:equalWidth="0">
            <w:col w:w="720" w:space="6341"/>
            <w:col w:w="720"/>
          </w:cols>
          <w:noEndnote/>
        </w:sectPr>
      </w:pPr>
    </w:p>
    <w:p w:rsidR="007C0E1E" w:rsidRDefault="000A746F">
      <w:pPr>
        <w:shd w:val="clear" w:color="auto" w:fill="FFFFFF"/>
        <w:tabs>
          <w:tab w:val="left" w:leader="dot" w:pos="2904"/>
        </w:tabs>
        <w:spacing w:before="326" w:line="442" w:lineRule="exact"/>
        <w:ind w:left="1982" w:right="1574"/>
      </w:pPr>
      <w:r>
        <w:rPr>
          <w:rFonts w:ascii="Arial" w:eastAsia="Times New Roman" w:hAnsi="Arial"/>
          <w:b/>
          <w:bCs/>
          <w:sz w:val="38"/>
          <w:szCs w:val="38"/>
        </w:rPr>
        <w:lastRenderedPageBreak/>
        <w:t>Ç</w:t>
      </w:r>
      <w:r>
        <w:rPr>
          <w:rFonts w:ascii="Arial" w:eastAsia="Times New Roman" w:hAnsi="Arial" w:cs="Arial"/>
          <w:b/>
          <w:bCs/>
          <w:sz w:val="38"/>
          <w:szCs w:val="38"/>
        </w:rPr>
        <w:t>ift</w:t>
      </w:r>
      <w:r>
        <w:rPr>
          <w:rFonts w:ascii="Arial" w:eastAsia="Times New Roman" w:hAnsi="Arial"/>
          <w:b/>
          <w:bCs/>
          <w:sz w:val="38"/>
          <w:szCs w:val="38"/>
        </w:rPr>
        <w:t>ç</w:t>
      </w:r>
      <w:r>
        <w:rPr>
          <w:rFonts w:ascii="Arial" w:eastAsia="Times New Roman" w:hAnsi="Arial" w:cs="Arial"/>
          <w:b/>
          <w:bCs/>
          <w:sz w:val="38"/>
          <w:szCs w:val="38"/>
        </w:rPr>
        <w:t>i Mallar</w:t>
      </w:r>
      <w:r>
        <w:rPr>
          <w:rFonts w:ascii="Arial" w:eastAsia="Times New Roman" w:hAnsi="Arial"/>
          <w:b/>
          <w:bCs/>
          <w:sz w:val="38"/>
          <w:szCs w:val="38"/>
        </w:rPr>
        <w:t>ı</w:t>
      </w:r>
      <w:r>
        <w:rPr>
          <w:rFonts w:ascii="Arial" w:eastAsia="Times New Roman" w:hAnsi="Arial" w:cs="Arial"/>
          <w:b/>
          <w:bCs/>
          <w:sz w:val="38"/>
          <w:szCs w:val="38"/>
        </w:rPr>
        <w:t>n</w:t>
      </w:r>
      <w:r>
        <w:rPr>
          <w:rFonts w:ascii="Arial" w:eastAsia="Times New Roman" w:hAnsi="Arial"/>
          <w:b/>
          <w:bCs/>
          <w:sz w:val="38"/>
          <w:szCs w:val="38"/>
        </w:rPr>
        <w:t>ı</w:t>
      </w:r>
      <w:r>
        <w:rPr>
          <w:rFonts w:ascii="Arial" w:eastAsia="Times New Roman" w:hAnsi="Arial" w:cs="Arial"/>
          <w:b/>
          <w:bCs/>
          <w:sz w:val="38"/>
          <w:szCs w:val="38"/>
        </w:rPr>
        <w:t xml:space="preserve"> </w:t>
      </w:r>
      <w:r>
        <w:rPr>
          <w:rFonts w:ascii="Arial" w:eastAsia="Times New Roman" w:hAnsi="Arial" w:cs="Arial"/>
          <w:sz w:val="38"/>
          <w:szCs w:val="38"/>
        </w:rPr>
        <w:t xml:space="preserve">Konime </w:t>
      </w:r>
      <w:r>
        <w:rPr>
          <w:rFonts w:ascii="Arial" w:eastAsia="Times New Roman" w:hAnsi="Arial"/>
          <w:sz w:val="38"/>
          <w:szCs w:val="38"/>
        </w:rPr>
        <w:t>İş</w:t>
      </w:r>
      <w:r>
        <w:rPr>
          <w:rFonts w:ascii="Arial" w:eastAsia="Times New Roman" w:hAnsi="Arial" w:cs="Arial"/>
          <w:sz w:val="38"/>
          <w:szCs w:val="38"/>
        </w:rPr>
        <w:t>lerine ast</w:t>
      </w:r>
      <w:r>
        <w:rPr>
          <w:rFonts w:ascii="Arial" w:eastAsia="Times New Roman" w:hAnsi="Arial" w:cs="Arial"/>
          <w:sz w:val="38"/>
          <w:szCs w:val="38"/>
        </w:rPr>
        <w:br/>
      </w:r>
      <w:r w:rsidR="009010FF">
        <w:rPr>
          <w:rFonts w:ascii="Arial" w:eastAsia="Times New Roman" w:hAnsi="Arial" w:cs="Arial"/>
          <w:b/>
          <w:bCs/>
          <w:spacing w:val="-14"/>
          <w:sz w:val="38"/>
          <w:szCs w:val="38"/>
        </w:rPr>
        <w:t xml:space="preserve">2015 </w:t>
      </w:r>
      <w:r>
        <w:rPr>
          <w:rFonts w:ascii="Arial" w:eastAsia="Times New Roman" w:hAnsi="Arial" w:cs="Arial"/>
          <w:b/>
          <w:bCs/>
          <w:sz w:val="38"/>
          <w:szCs w:val="38"/>
        </w:rPr>
        <w:t>Senesi i</w:t>
      </w:r>
      <w:r>
        <w:rPr>
          <w:rFonts w:ascii="Arial" w:eastAsia="Times New Roman" w:hAnsi="Arial"/>
          <w:b/>
          <w:bCs/>
          <w:sz w:val="38"/>
          <w:szCs w:val="38"/>
        </w:rPr>
        <w:t>ç</w:t>
      </w:r>
      <w:r>
        <w:rPr>
          <w:rFonts w:ascii="Arial" w:eastAsia="Times New Roman" w:hAnsi="Arial" w:cs="Arial"/>
          <w:b/>
          <w:bCs/>
          <w:sz w:val="38"/>
          <w:szCs w:val="38"/>
        </w:rPr>
        <w:t xml:space="preserve">in </w:t>
      </w:r>
      <w:r>
        <w:rPr>
          <w:rFonts w:ascii="Arial" w:eastAsia="Times New Roman" w:hAnsi="Arial" w:cs="Arial"/>
          <w:sz w:val="38"/>
          <w:szCs w:val="38"/>
        </w:rPr>
        <w:t>Yap</w:t>
      </w:r>
      <w:r>
        <w:rPr>
          <w:rFonts w:ascii="Arial" w:eastAsia="Times New Roman" w:hAnsi="Arial"/>
          <w:sz w:val="38"/>
          <w:szCs w:val="38"/>
        </w:rPr>
        <w:t>ı</w:t>
      </w:r>
      <w:r>
        <w:rPr>
          <w:rFonts w:ascii="Arial" w:eastAsia="Times New Roman" w:hAnsi="Arial" w:cs="Arial"/>
          <w:sz w:val="38"/>
          <w:szCs w:val="38"/>
        </w:rPr>
        <w:t>lan Tarifedir</w:t>
      </w:r>
    </w:p>
    <w:p w:rsidR="007C0E1E" w:rsidRDefault="000C4E98">
      <w:pPr>
        <w:shd w:val="clear" w:color="auto" w:fill="FFFFFF"/>
        <w:spacing w:before="149"/>
        <w:ind w:left="8645"/>
      </w:pPr>
      <w:r>
        <w:rPr>
          <w:spacing w:val="-1"/>
        </w:rPr>
        <w:t>Numune: 01</w:t>
      </w:r>
    </w:p>
    <w:p w:rsidR="007C0E1E" w:rsidRDefault="007C0E1E">
      <w:pPr>
        <w:spacing w:after="72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3494"/>
        <w:gridCol w:w="1440"/>
        <w:gridCol w:w="547"/>
        <w:gridCol w:w="2059"/>
        <w:gridCol w:w="1694"/>
      </w:tblGrid>
      <w:tr w:rsidR="007C0E1E" w:rsidTr="000C4E98">
        <w:trPr>
          <w:trHeight w:hRule="exact" w:val="634"/>
        </w:trPr>
        <w:tc>
          <w:tcPr>
            <w:tcW w:w="518" w:type="dxa"/>
            <w:shd w:val="clear" w:color="auto" w:fill="FFFFFF"/>
          </w:tcPr>
          <w:p w:rsidR="007C0E1E" w:rsidRDefault="000A746F">
            <w:pPr>
              <w:shd w:val="clear" w:color="auto" w:fill="FFFFFF"/>
              <w:spacing w:line="211" w:lineRule="exact"/>
              <w:ind w:left="96"/>
            </w:pPr>
            <w:r>
              <w:rPr>
                <w:spacing w:val="-7"/>
              </w:rPr>
              <w:t>S</w:t>
            </w:r>
            <w:r>
              <w:rPr>
                <w:rFonts w:eastAsia="Times New Roman"/>
                <w:spacing w:val="-7"/>
              </w:rPr>
              <w:t>ıra No.</w:t>
            </w:r>
          </w:p>
        </w:tc>
        <w:tc>
          <w:tcPr>
            <w:tcW w:w="34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566"/>
            </w:pPr>
            <w:r>
              <w:rPr>
                <w:spacing w:val="-4"/>
              </w:rPr>
              <w:t>Dekar hesab</w:t>
            </w:r>
            <w:r>
              <w:rPr>
                <w:rFonts w:eastAsia="Times New Roman"/>
                <w:spacing w:val="-4"/>
              </w:rPr>
              <w:t>ıyla olan tevziat</w:t>
            </w:r>
          </w:p>
        </w:tc>
        <w:tc>
          <w:tcPr>
            <w:tcW w:w="1440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466"/>
            </w:pPr>
            <w:r>
              <w:t>Lira</w:t>
            </w:r>
          </w:p>
        </w:tc>
        <w:tc>
          <w:tcPr>
            <w:tcW w:w="547" w:type="dxa"/>
            <w:shd w:val="clear" w:color="auto" w:fill="FFFFFF"/>
          </w:tcPr>
          <w:p w:rsidR="007C0E1E" w:rsidRDefault="000A746F">
            <w:pPr>
              <w:shd w:val="clear" w:color="auto" w:fill="FFFFFF"/>
              <w:spacing w:line="206" w:lineRule="exact"/>
            </w:pPr>
            <w:proofErr w:type="spellStart"/>
            <w:r>
              <w:t>Ts</w:t>
            </w:r>
            <w:r>
              <w:rPr>
                <w:rFonts w:eastAsia="Times New Roman"/>
              </w:rPr>
              <w:t>ıra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pacing w:val="-7"/>
              </w:rPr>
              <w:t>No.</w:t>
            </w:r>
          </w:p>
        </w:tc>
        <w:tc>
          <w:tcPr>
            <w:tcW w:w="2059" w:type="dxa"/>
            <w:shd w:val="clear" w:color="auto" w:fill="FFFFFF"/>
          </w:tcPr>
          <w:p w:rsidR="007C0E1E" w:rsidRDefault="000C4E98">
            <w:pPr>
              <w:shd w:val="clear" w:color="auto" w:fill="FFFFFF"/>
              <w:spacing w:line="216" w:lineRule="exact"/>
              <w:ind w:left="86" w:right="29"/>
            </w:pPr>
            <w:r>
              <w:rPr>
                <w:spacing w:val="-5"/>
              </w:rPr>
              <w:t>Hayvan başına</w:t>
            </w:r>
            <w:r w:rsidR="000A746F">
              <w:rPr>
                <w:rFonts w:eastAsia="Times New Roman"/>
                <w:spacing w:val="-5"/>
              </w:rPr>
              <w:t xml:space="preserve"> göre </w:t>
            </w:r>
            <w:r w:rsidR="000A746F">
              <w:rPr>
                <w:rFonts w:eastAsia="Times New Roman"/>
              </w:rPr>
              <w:t>olan tevziat</w:t>
            </w:r>
            <w:r>
              <w:rPr>
                <w:rFonts w:eastAsia="Times New Roman"/>
              </w:rPr>
              <w:t xml:space="preserve">  (Adet)</w:t>
            </w:r>
          </w:p>
        </w:tc>
        <w:tc>
          <w:tcPr>
            <w:tcW w:w="16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590"/>
            </w:pPr>
            <w:r>
              <w:t>Lira</w:t>
            </w:r>
          </w:p>
        </w:tc>
      </w:tr>
      <w:tr w:rsidR="007C0E1E" w:rsidTr="000C4E98">
        <w:trPr>
          <w:trHeight w:hRule="exact" w:val="437"/>
        </w:trPr>
        <w:tc>
          <w:tcPr>
            <w:tcW w:w="518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235"/>
            </w:pPr>
            <w:r>
              <w:t>1</w:t>
            </w:r>
          </w:p>
        </w:tc>
        <w:tc>
          <w:tcPr>
            <w:tcW w:w="34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86"/>
            </w:pPr>
            <w:r>
              <w:rPr>
                <w:sz w:val="16"/>
                <w:szCs w:val="16"/>
              </w:rPr>
              <w:t>Hububat tarlalar</w:t>
            </w:r>
            <w:r>
              <w:rPr>
                <w:rFonts w:eastAsia="Times New Roman"/>
                <w:sz w:val="16"/>
                <w:szCs w:val="16"/>
              </w:rPr>
              <w:t>ı beher dekarından</w:t>
            </w:r>
          </w:p>
        </w:tc>
        <w:tc>
          <w:tcPr>
            <w:tcW w:w="1440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173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59" w:type="dxa"/>
            <w:shd w:val="clear" w:color="auto" w:fill="FFFFFF"/>
          </w:tcPr>
          <w:p w:rsidR="007C0E1E" w:rsidRDefault="000C4E98">
            <w:pPr>
              <w:shd w:val="clear" w:color="auto" w:fill="FFFFFF"/>
              <w:ind w:left="86"/>
            </w:pPr>
            <w:r>
              <w:rPr>
                <w:sz w:val="16"/>
                <w:szCs w:val="16"/>
              </w:rPr>
              <w:t>Deve Başına (Adet)</w:t>
            </w: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446"/>
        </w:trPr>
        <w:tc>
          <w:tcPr>
            <w:tcW w:w="518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216"/>
            </w:pPr>
            <w:r>
              <w:t>2</w:t>
            </w:r>
          </w:p>
        </w:tc>
        <w:tc>
          <w:tcPr>
            <w:tcW w:w="34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82"/>
            </w:pPr>
            <w:r>
              <w:rPr>
                <w:sz w:val="16"/>
                <w:szCs w:val="16"/>
              </w:rPr>
              <w:t>Sebze bah</w:t>
            </w:r>
            <w:r>
              <w:rPr>
                <w:rFonts w:eastAsia="Times New Roman"/>
                <w:sz w:val="16"/>
                <w:szCs w:val="16"/>
              </w:rPr>
              <w:t>çeleri beher dekarından</w:t>
            </w:r>
          </w:p>
        </w:tc>
        <w:tc>
          <w:tcPr>
            <w:tcW w:w="1440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149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59" w:type="dxa"/>
            <w:shd w:val="clear" w:color="auto" w:fill="FFFFFF"/>
          </w:tcPr>
          <w:p w:rsidR="007C0E1E" w:rsidRDefault="000C4E98">
            <w:pPr>
              <w:shd w:val="clear" w:color="auto" w:fill="FFFFFF"/>
              <w:ind w:left="77"/>
            </w:pPr>
            <w:r>
              <w:rPr>
                <w:sz w:val="16"/>
                <w:szCs w:val="16"/>
              </w:rPr>
              <w:t xml:space="preserve">Manda Başına (Adet) </w:t>
            </w: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442"/>
        </w:trPr>
        <w:tc>
          <w:tcPr>
            <w:tcW w:w="518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235"/>
            </w:pPr>
            <w:r>
              <w:t>3</w:t>
            </w:r>
          </w:p>
        </w:tc>
        <w:tc>
          <w:tcPr>
            <w:tcW w:w="34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96"/>
            </w:pPr>
            <w:r>
              <w:rPr>
                <w:sz w:val="16"/>
                <w:szCs w:val="16"/>
              </w:rPr>
              <w:t>Ba</w:t>
            </w:r>
            <w:r>
              <w:rPr>
                <w:rFonts w:eastAsia="Times New Roman"/>
                <w:sz w:val="16"/>
                <w:szCs w:val="16"/>
              </w:rPr>
              <w:t>ğlar beher dekarından</w:t>
            </w:r>
          </w:p>
        </w:tc>
        <w:tc>
          <w:tcPr>
            <w:tcW w:w="1440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154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59" w:type="dxa"/>
            <w:shd w:val="clear" w:color="auto" w:fill="FFFFFF"/>
          </w:tcPr>
          <w:p w:rsidR="007C0E1E" w:rsidRDefault="000C4E98">
            <w:pPr>
              <w:shd w:val="clear" w:color="auto" w:fill="FFFFFF"/>
              <w:ind w:left="82"/>
            </w:pPr>
            <w:r>
              <w:rPr>
                <w:rFonts w:eastAsia="Times New Roman"/>
                <w:sz w:val="16"/>
                <w:szCs w:val="16"/>
              </w:rPr>
              <w:t xml:space="preserve">İnek Başına </w:t>
            </w:r>
            <w:r>
              <w:rPr>
                <w:sz w:val="16"/>
                <w:szCs w:val="16"/>
              </w:rPr>
              <w:t>(Adet)</w:t>
            </w: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427"/>
        </w:trPr>
        <w:tc>
          <w:tcPr>
            <w:tcW w:w="518" w:type="dxa"/>
            <w:vMerge w:val="restart"/>
            <w:shd w:val="clear" w:color="auto" w:fill="FFFFFF"/>
          </w:tcPr>
          <w:p w:rsidR="007C0E1E" w:rsidRDefault="000A746F">
            <w:pPr>
              <w:shd w:val="clear" w:color="auto" w:fill="FFFFFF"/>
              <w:ind w:left="226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94" w:type="dxa"/>
            <w:vMerge w:val="restart"/>
            <w:shd w:val="clear" w:color="auto" w:fill="FFFFFF"/>
          </w:tcPr>
          <w:p w:rsidR="007C0E1E" w:rsidRDefault="000A746F">
            <w:pPr>
              <w:shd w:val="clear" w:color="auto" w:fill="FFFFFF"/>
              <w:spacing w:line="187" w:lineRule="exact"/>
              <w:ind w:left="91" w:right="235" w:firstLine="5"/>
            </w:pPr>
            <w:r>
              <w:rPr>
                <w:sz w:val="16"/>
                <w:szCs w:val="16"/>
              </w:rPr>
              <w:t xml:space="preserve">Portakal, </w:t>
            </w:r>
            <w:proofErr w:type="spellStart"/>
            <w:r>
              <w:rPr>
                <w:sz w:val="16"/>
                <w:szCs w:val="16"/>
              </w:rPr>
              <w:t>harnop</w:t>
            </w:r>
            <w:proofErr w:type="spellEnd"/>
            <w:r>
              <w:rPr>
                <w:sz w:val="16"/>
                <w:szCs w:val="16"/>
              </w:rPr>
              <w:t>, limon, turun</w:t>
            </w:r>
            <w:r>
              <w:rPr>
                <w:rFonts w:eastAsia="Times New Roman"/>
                <w:sz w:val="16"/>
                <w:szCs w:val="16"/>
              </w:rPr>
              <w:t xml:space="preserve">ç, grup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froit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, armut, elma, kiraz, kayısı, şeftali ve saire bilumum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meyva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bahçelerinden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149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59" w:type="dxa"/>
            <w:shd w:val="clear" w:color="auto" w:fill="FFFFFF"/>
          </w:tcPr>
          <w:p w:rsidR="007C0E1E" w:rsidRDefault="000C4E98">
            <w:pPr>
              <w:shd w:val="clear" w:color="auto" w:fill="FFFFFF"/>
              <w:ind w:left="82"/>
            </w:pPr>
            <w:r>
              <w:rPr>
                <w:sz w:val="16"/>
                <w:szCs w:val="16"/>
              </w:rPr>
              <w:t>Koyun Başına (Adet)</w:t>
            </w: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9010FF">
        <w:trPr>
          <w:trHeight w:hRule="exact" w:val="374"/>
        </w:trPr>
        <w:tc>
          <w:tcPr>
            <w:tcW w:w="518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3494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1440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547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139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59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72"/>
            </w:pPr>
            <w:r>
              <w:rPr>
                <w:sz w:val="16"/>
                <w:szCs w:val="16"/>
              </w:rPr>
              <w:t>Ke</w:t>
            </w:r>
            <w:r w:rsidR="000C4E98">
              <w:rPr>
                <w:rFonts w:eastAsia="Times New Roman"/>
                <w:sz w:val="16"/>
                <w:szCs w:val="16"/>
              </w:rPr>
              <w:t xml:space="preserve">çi Başına </w:t>
            </w:r>
            <w:r w:rsidR="000C4E98">
              <w:rPr>
                <w:sz w:val="16"/>
                <w:szCs w:val="16"/>
              </w:rPr>
              <w:t>(Adet)</w:t>
            </w: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466"/>
        </w:trPr>
        <w:tc>
          <w:tcPr>
            <w:tcW w:w="518" w:type="dxa"/>
            <w:shd w:val="clear" w:color="auto" w:fill="FFFFFF"/>
          </w:tcPr>
          <w:p w:rsidR="007C0E1E" w:rsidRPr="009010FF" w:rsidRDefault="009010FF">
            <w:pPr>
              <w:shd w:val="clear" w:color="auto" w:fill="FFFFFF"/>
              <w:ind w:left="221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77"/>
            </w:pPr>
            <w:r>
              <w:rPr>
                <w:sz w:val="16"/>
                <w:szCs w:val="16"/>
              </w:rPr>
              <w:t>B</w:t>
            </w:r>
            <w:r>
              <w:rPr>
                <w:rFonts w:eastAsia="Times New Roman"/>
                <w:sz w:val="16"/>
                <w:szCs w:val="16"/>
              </w:rPr>
              <w:t>öcek dutu bahçeleri</w:t>
            </w:r>
          </w:p>
        </w:tc>
        <w:tc>
          <w:tcPr>
            <w:tcW w:w="1440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144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59" w:type="dxa"/>
            <w:shd w:val="clear" w:color="auto" w:fill="FFFFFF"/>
          </w:tcPr>
          <w:p w:rsidR="007C0E1E" w:rsidRDefault="000C4E98">
            <w:pPr>
              <w:shd w:val="clear" w:color="auto" w:fill="FFFFFF"/>
              <w:ind w:left="67"/>
            </w:pPr>
            <w:r>
              <w:rPr>
                <w:sz w:val="16"/>
                <w:szCs w:val="16"/>
              </w:rPr>
              <w:t>Tiftik Başına (Adet)</w:t>
            </w: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446"/>
        </w:trPr>
        <w:tc>
          <w:tcPr>
            <w:tcW w:w="518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230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4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86"/>
            </w:pPr>
            <w:r>
              <w:rPr>
                <w:sz w:val="16"/>
                <w:szCs w:val="16"/>
              </w:rPr>
              <w:t>F</w:t>
            </w:r>
            <w:r>
              <w:rPr>
                <w:rFonts w:eastAsia="Times New Roman"/>
                <w:sz w:val="16"/>
                <w:szCs w:val="16"/>
              </w:rPr>
              <w:t>ındık ve kestane bahçeleri</w:t>
            </w:r>
          </w:p>
        </w:tc>
        <w:tc>
          <w:tcPr>
            <w:tcW w:w="1440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139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59" w:type="dxa"/>
            <w:shd w:val="clear" w:color="auto" w:fill="FFFFFF"/>
          </w:tcPr>
          <w:p w:rsidR="007C0E1E" w:rsidRDefault="000C4E98">
            <w:pPr>
              <w:shd w:val="clear" w:color="auto" w:fill="FFFFFF"/>
              <w:ind w:left="67"/>
            </w:pPr>
            <w:r>
              <w:rPr>
                <w:sz w:val="16"/>
                <w:szCs w:val="16"/>
              </w:rPr>
              <w:t>At Başına (Adet)</w:t>
            </w: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446"/>
        </w:trPr>
        <w:tc>
          <w:tcPr>
            <w:tcW w:w="518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211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4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72"/>
            </w:pPr>
            <w:r>
              <w:rPr>
                <w:sz w:val="16"/>
                <w:szCs w:val="16"/>
              </w:rPr>
              <w:t>Zeytinlikler</w:t>
            </w:r>
          </w:p>
        </w:tc>
        <w:tc>
          <w:tcPr>
            <w:tcW w:w="1440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139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059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67"/>
            </w:pPr>
            <w:r>
              <w:rPr>
                <w:sz w:val="16"/>
                <w:szCs w:val="16"/>
              </w:rPr>
              <w:t>K</w:t>
            </w:r>
            <w:r w:rsidR="000C4E98">
              <w:rPr>
                <w:rFonts w:eastAsia="Times New Roman"/>
                <w:sz w:val="16"/>
                <w:szCs w:val="16"/>
              </w:rPr>
              <w:t xml:space="preserve">ısrak Başına </w:t>
            </w:r>
            <w:r w:rsidR="000C4E98">
              <w:rPr>
                <w:sz w:val="16"/>
                <w:szCs w:val="16"/>
              </w:rPr>
              <w:t>(Adet)</w:t>
            </w: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432"/>
        </w:trPr>
        <w:tc>
          <w:tcPr>
            <w:tcW w:w="518" w:type="dxa"/>
            <w:shd w:val="clear" w:color="auto" w:fill="FFFFFF"/>
          </w:tcPr>
          <w:p w:rsidR="007C0E1E" w:rsidRDefault="000A746F" w:rsidP="009010FF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b/>
                <w:bCs/>
                <w:w w:val="38"/>
                <w:sz w:val="24"/>
                <w:szCs w:val="24"/>
              </w:rPr>
              <w:t>ı</w:t>
            </w:r>
            <w:proofErr w:type="gramEnd"/>
            <w:r>
              <w:rPr>
                <w:rFonts w:eastAsia="Times New Roman"/>
                <w:b/>
                <w:bCs/>
                <w:w w:val="3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34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86"/>
            </w:pPr>
            <w:r>
              <w:rPr>
                <w:rFonts w:eastAsia="Times New Roman"/>
                <w:sz w:val="16"/>
                <w:szCs w:val="16"/>
              </w:rPr>
              <w:t>İncir Bahçeleri</w:t>
            </w:r>
          </w:p>
        </w:tc>
        <w:tc>
          <w:tcPr>
            <w:tcW w:w="1440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2059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1694" w:type="dxa"/>
            <w:shd w:val="clear" w:color="auto" w:fill="FFFFFF"/>
          </w:tcPr>
          <w:p w:rsidR="007C0E1E" w:rsidRDefault="007C0E1E" w:rsidP="000C4E98">
            <w:pPr>
              <w:shd w:val="clear" w:color="auto" w:fill="FFFFFF"/>
            </w:pPr>
          </w:p>
        </w:tc>
      </w:tr>
      <w:tr w:rsidR="007C0E1E" w:rsidTr="000C4E98">
        <w:trPr>
          <w:trHeight w:hRule="exact" w:val="451"/>
        </w:trPr>
        <w:tc>
          <w:tcPr>
            <w:tcW w:w="518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202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4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67"/>
            </w:pPr>
            <w:r>
              <w:rPr>
                <w:sz w:val="16"/>
                <w:szCs w:val="16"/>
              </w:rPr>
              <w:t>Pamuk tarlan</w:t>
            </w:r>
          </w:p>
        </w:tc>
        <w:tc>
          <w:tcPr>
            <w:tcW w:w="1440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2059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446"/>
        </w:trPr>
        <w:tc>
          <w:tcPr>
            <w:tcW w:w="518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125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4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67"/>
            </w:pPr>
            <w:r>
              <w:rPr>
                <w:sz w:val="16"/>
                <w:szCs w:val="16"/>
              </w:rPr>
              <w:t>T</w:t>
            </w:r>
            <w:r>
              <w:rPr>
                <w:rFonts w:eastAsia="Times New Roman"/>
                <w:sz w:val="16"/>
                <w:szCs w:val="16"/>
              </w:rPr>
              <w:t>ütün tarla</w:t>
            </w:r>
            <w:bookmarkStart w:id="0" w:name="_GoBack"/>
            <w:bookmarkEnd w:id="0"/>
            <w:r>
              <w:rPr>
                <w:rFonts w:eastAsia="Times New Roman"/>
                <w:sz w:val="16"/>
                <w:szCs w:val="16"/>
              </w:rPr>
              <w:t>ları</w:t>
            </w:r>
          </w:p>
        </w:tc>
        <w:tc>
          <w:tcPr>
            <w:tcW w:w="1440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2059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1694" w:type="dxa"/>
            <w:shd w:val="clear" w:color="auto" w:fill="FFFFFF"/>
          </w:tcPr>
          <w:p w:rsidR="007C0E1E" w:rsidRDefault="007C0E1E" w:rsidP="000C4E98">
            <w:pPr>
              <w:shd w:val="clear" w:color="auto" w:fill="FFFFFF"/>
              <w:tabs>
                <w:tab w:val="left" w:leader="dot" w:pos="715"/>
              </w:tabs>
            </w:pPr>
          </w:p>
        </w:tc>
      </w:tr>
      <w:tr w:rsidR="007C0E1E" w:rsidTr="000C4E98">
        <w:trPr>
          <w:trHeight w:hRule="exact" w:val="442"/>
        </w:trPr>
        <w:tc>
          <w:tcPr>
            <w:tcW w:w="518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120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494" w:type="dxa"/>
            <w:shd w:val="clear" w:color="auto" w:fill="FFFFFF"/>
          </w:tcPr>
          <w:p w:rsidR="007C0E1E" w:rsidRDefault="000A746F">
            <w:pPr>
              <w:shd w:val="clear" w:color="auto" w:fill="FFFFFF"/>
              <w:ind w:left="72"/>
            </w:pPr>
            <w:r>
              <w:rPr>
                <w:rFonts w:eastAsia="Times New Roman"/>
                <w:sz w:val="16"/>
                <w:szCs w:val="16"/>
              </w:rPr>
              <w:t>Şam ve Çam fıstığı bahçeleri</w:t>
            </w:r>
          </w:p>
        </w:tc>
        <w:tc>
          <w:tcPr>
            <w:tcW w:w="1440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2059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408"/>
        </w:trPr>
        <w:tc>
          <w:tcPr>
            <w:tcW w:w="518" w:type="dxa"/>
            <w:vMerge w:val="restart"/>
            <w:shd w:val="clear" w:color="auto" w:fill="FFFFFF"/>
          </w:tcPr>
          <w:p w:rsidR="007C0E1E" w:rsidRDefault="000A746F">
            <w:pPr>
              <w:shd w:val="clear" w:color="auto" w:fill="FFFFFF"/>
              <w:ind w:left="130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494" w:type="dxa"/>
            <w:vMerge w:val="restart"/>
            <w:shd w:val="clear" w:color="auto" w:fill="FFFFFF"/>
          </w:tcPr>
          <w:p w:rsidR="007C0E1E" w:rsidRDefault="000A746F">
            <w:pPr>
              <w:shd w:val="clear" w:color="auto" w:fill="FFFFFF"/>
              <w:spacing w:line="187" w:lineRule="exact"/>
              <w:ind w:left="58" w:right="701" w:firstLine="19"/>
            </w:pPr>
            <w:r>
              <w:rPr>
                <w:sz w:val="16"/>
                <w:szCs w:val="16"/>
              </w:rPr>
              <w:t>K</w:t>
            </w:r>
            <w:r>
              <w:rPr>
                <w:rFonts w:eastAsia="Times New Roman"/>
                <w:sz w:val="16"/>
                <w:szCs w:val="16"/>
              </w:rPr>
              <w:t>ırda ekilmiş olan Soğan, Domates, Enginar ve mümasil tarlalar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2059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val="230"/>
        </w:trPr>
        <w:tc>
          <w:tcPr>
            <w:tcW w:w="518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3494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1440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547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2059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1694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278"/>
        </w:trPr>
        <w:tc>
          <w:tcPr>
            <w:tcW w:w="518" w:type="dxa"/>
            <w:vMerge w:val="restart"/>
            <w:shd w:val="clear" w:color="auto" w:fill="FFFFFF"/>
          </w:tcPr>
          <w:p w:rsidR="007C0E1E" w:rsidRDefault="000A746F">
            <w:pPr>
              <w:shd w:val="clear" w:color="auto" w:fill="FFFFFF"/>
              <w:ind w:left="110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494" w:type="dxa"/>
            <w:vMerge w:val="restart"/>
            <w:shd w:val="clear" w:color="auto" w:fill="FFFFFF"/>
          </w:tcPr>
          <w:p w:rsidR="007C0E1E" w:rsidRDefault="000A746F">
            <w:pPr>
              <w:shd w:val="clear" w:color="auto" w:fill="FFFFFF"/>
              <w:ind w:left="58"/>
            </w:pPr>
            <w:r>
              <w:rPr>
                <w:sz w:val="16"/>
                <w:szCs w:val="16"/>
              </w:rPr>
              <w:t>Kavun, karpuz tarlalar</w:t>
            </w:r>
            <w:r>
              <w:rPr>
                <w:rFonts w:eastAsia="Times New Roman"/>
                <w:sz w:val="16"/>
                <w:szCs w:val="16"/>
              </w:rPr>
              <w:t>ı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vMerge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  <w:p w:rsidR="007C0E1E" w:rsidRDefault="007C0E1E">
            <w:pPr>
              <w:shd w:val="clear" w:color="auto" w:fill="FFFFFF"/>
            </w:pPr>
          </w:p>
        </w:tc>
        <w:tc>
          <w:tcPr>
            <w:tcW w:w="2059" w:type="dxa"/>
            <w:vMerge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  <w:p w:rsidR="007C0E1E" w:rsidRDefault="007C0E1E">
            <w:pPr>
              <w:shd w:val="clear" w:color="auto" w:fill="FFFFFF"/>
            </w:pPr>
          </w:p>
        </w:tc>
        <w:tc>
          <w:tcPr>
            <w:tcW w:w="1694" w:type="dxa"/>
            <w:vMerge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154"/>
        </w:trPr>
        <w:tc>
          <w:tcPr>
            <w:tcW w:w="518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3494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1440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547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2059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1694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293"/>
        </w:trPr>
        <w:tc>
          <w:tcPr>
            <w:tcW w:w="518" w:type="dxa"/>
            <w:vMerge w:val="restart"/>
            <w:shd w:val="clear" w:color="auto" w:fill="FFFFFF"/>
          </w:tcPr>
          <w:p w:rsidR="007C0E1E" w:rsidRDefault="000A746F">
            <w:pPr>
              <w:shd w:val="clear" w:color="auto" w:fill="FFFFFF"/>
              <w:ind w:left="115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494" w:type="dxa"/>
            <w:vMerge w:val="restart"/>
            <w:shd w:val="clear" w:color="auto" w:fill="FFFFFF"/>
          </w:tcPr>
          <w:p w:rsidR="007C0E1E" w:rsidRDefault="000A746F">
            <w:pPr>
              <w:shd w:val="clear" w:color="auto" w:fill="FFFFFF"/>
              <w:ind w:left="58"/>
            </w:pPr>
            <w:r>
              <w:rPr>
                <w:sz w:val="16"/>
                <w:szCs w:val="16"/>
              </w:rPr>
              <w:t>M</w:t>
            </w:r>
            <w:r>
              <w:rPr>
                <w:rFonts w:eastAsia="Times New Roman"/>
                <w:sz w:val="16"/>
                <w:szCs w:val="16"/>
              </w:rPr>
              <w:t>ısır tarlaları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vMerge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  <w:p w:rsidR="007C0E1E" w:rsidRDefault="007C0E1E">
            <w:pPr>
              <w:shd w:val="clear" w:color="auto" w:fill="FFFFFF"/>
            </w:pPr>
          </w:p>
        </w:tc>
        <w:tc>
          <w:tcPr>
            <w:tcW w:w="2059" w:type="dxa"/>
            <w:vMerge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  <w:p w:rsidR="007C0E1E" w:rsidRDefault="007C0E1E">
            <w:pPr>
              <w:shd w:val="clear" w:color="auto" w:fill="FFFFFF"/>
            </w:pPr>
          </w:p>
        </w:tc>
        <w:tc>
          <w:tcPr>
            <w:tcW w:w="1694" w:type="dxa"/>
            <w:vMerge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139"/>
        </w:trPr>
        <w:tc>
          <w:tcPr>
            <w:tcW w:w="518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3494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1440" w:type="dxa"/>
            <w:vMerge/>
            <w:shd w:val="clear" w:color="auto" w:fill="FFFFFF"/>
          </w:tcPr>
          <w:p w:rsidR="007C0E1E" w:rsidRDefault="007C0E1E"/>
          <w:p w:rsidR="007C0E1E" w:rsidRDefault="007C0E1E"/>
        </w:tc>
        <w:tc>
          <w:tcPr>
            <w:tcW w:w="547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2059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1694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  <w:tr w:rsidR="007C0E1E" w:rsidTr="000C4E98">
        <w:trPr>
          <w:trHeight w:hRule="exact" w:val="302"/>
        </w:trPr>
        <w:tc>
          <w:tcPr>
            <w:tcW w:w="518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3494" w:type="dxa"/>
            <w:vMerge w:val="restart"/>
            <w:shd w:val="clear" w:color="auto" w:fill="FFFFFF"/>
          </w:tcPr>
          <w:p w:rsidR="007C0E1E" w:rsidRDefault="000A746F">
            <w:pPr>
              <w:shd w:val="clear" w:color="auto" w:fill="FFFFFF"/>
              <w:spacing w:line="187" w:lineRule="exact"/>
              <w:ind w:left="43" w:firstLine="14"/>
            </w:pPr>
            <w:r>
              <w:rPr>
                <w:sz w:val="16"/>
                <w:szCs w:val="16"/>
              </w:rPr>
              <w:t xml:space="preserve">Bundan gayri </w:t>
            </w:r>
            <w:proofErr w:type="spellStart"/>
            <w:r>
              <w:rPr>
                <w:sz w:val="16"/>
                <w:szCs w:val="16"/>
              </w:rPr>
              <w:t>bil</w:t>
            </w:r>
            <w:r>
              <w:rPr>
                <w:rFonts w:eastAsia="Times New Roman"/>
                <w:sz w:val="16"/>
                <w:szCs w:val="16"/>
              </w:rPr>
              <w:t>ûmum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gıda maddeleri tarlaları fasulye, mercimek, nohut, bakla,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köşne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çeme</w:t>
            </w:r>
            <w:r>
              <w:rPr>
                <w:rFonts w:eastAsia="Times New Roman"/>
                <w:sz w:val="16"/>
                <w:szCs w:val="16"/>
              </w:rPr>
              <w:softHyphen/>
              <w:t>ni, yer fıstığı ve saire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C0E1E" w:rsidRDefault="007C0E1E">
            <w:pPr>
              <w:shd w:val="clear" w:color="auto" w:fill="FFFFFF"/>
              <w:ind w:left="1258"/>
            </w:pPr>
          </w:p>
        </w:tc>
        <w:tc>
          <w:tcPr>
            <w:tcW w:w="547" w:type="dxa"/>
            <w:vMerge/>
            <w:shd w:val="clear" w:color="auto" w:fill="FFFFFF"/>
          </w:tcPr>
          <w:p w:rsidR="007C0E1E" w:rsidRDefault="007C0E1E">
            <w:pPr>
              <w:shd w:val="clear" w:color="auto" w:fill="FFFFFF"/>
              <w:ind w:left="1258"/>
            </w:pPr>
          </w:p>
          <w:p w:rsidR="007C0E1E" w:rsidRDefault="007C0E1E">
            <w:pPr>
              <w:shd w:val="clear" w:color="auto" w:fill="FFFFFF"/>
              <w:ind w:left="1258"/>
            </w:pPr>
          </w:p>
        </w:tc>
        <w:tc>
          <w:tcPr>
            <w:tcW w:w="2059" w:type="dxa"/>
            <w:vMerge/>
            <w:shd w:val="clear" w:color="auto" w:fill="FFFFFF"/>
          </w:tcPr>
          <w:p w:rsidR="007C0E1E" w:rsidRDefault="007C0E1E">
            <w:pPr>
              <w:shd w:val="clear" w:color="auto" w:fill="FFFFFF"/>
              <w:ind w:left="1258"/>
            </w:pPr>
          </w:p>
          <w:p w:rsidR="007C0E1E" w:rsidRDefault="007C0E1E">
            <w:pPr>
              <w:shd w:val="clear" w:color="auto" w:fill="FFFFFF"/>
              <w:ind w:left="1258"/>
            </w:pPr>
          </w:p>
        </w:tc>
        <w:tc>
          <w:tcPr>
            <w:tcW w:w="1694" w:type="dxa"/>
            <w:vMerge/>
            <w:shd w:val="clear" w:color="auto" w:fill="FFFFFF"/>
          </w:tcPr>
          <w:p w:rsidR="007C0E1E" w:rsidRDefault="007C0E1E">
            <w:pPr>
              <w:shd w:val="clear" w:color="auto" w:fill="FFFFFF"/>
              <w:ind w:left="1258"/>
            </w:pPr>
          </w:p>
          <w:p w:rsidR="007C0E1E" w:rsidRDefault="007C0E1E">
            <w:pPr>
              <w:shd w:val="clear" w:color="auto" w:fill="FFFFFF"/>
              <w:ind w:left="1258"/>
            </w:pPr>
          </w:p>
        </w:tc>
      </w:tr>
      <w:tr w:rsidR="007C0E1E" w:rsidTr="000C4E98">
        <w:trPr>
          <w:trHeight w:hRule="exact" w:val="566"/>
        </w:trPr>
        <w:tc>
          <w:tcPr>
            <w:tcW w:w="518" w:type="dxa"/>
            <w:shd w:val="clear" w:color="auto" w:fill="FFFFFF"/>
          </w:tcPr>
          <w:p w:rsidR="007C0E1E" w:rsidRDefault="000C4E98" w:rsidP="000C4E98">
            <w:pPr>
              <w:shd w:val="clear" w:color="auto" w:fill="FFFFFF"/>
              <w:jc w:val="center"/>
            </w:pPr>
            <w:r>
              <w:rPr>
                <w:sz w:val="14"/>
                <w:szCs w:val="14"/>
                <w:lang w:val="en-US"/>
              </w:rPr>
              <w:t>I 5</w:t>
            </w:r>
          </w:p>
        </w:tc>
        <w:tc>
          <w:tcPr>
            <w:tcW w:w="3494" w:type="dxa"/>
            <w:vMerge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  <w:p w:rsidR="007C0E1E" w:rsidRDefault="007C0E1E">
            <w:pPr>
              <w:shd w:val="clear" w:color="auto" w:fill="FFFFFF"/>
            </w:pPr>
          </w:p>
        </w:tc>
        <w:tc>
          <w:tcPr>
            <w:tcW w:w="1440" w:type="dxa"/>
            <w:vMerge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  <w:p w:rsidR="007C0E1E" w:rsidRDefault="007C0E1E">
            <w:pPr>
              <w:shd w:val="clear" w:color="auto" w:fill="FFFFFF"/>
            </w:pPr>
          </w:p>
        </w:tc>
        <w:tc>
          <w:tcPr>
            <w:tcW w:w="547" w:type="dxa"/>
            <w:shd w:val="clear" w:color="auto" w:fill="FFFFFF"/>
          </w:tcPr>
          <w:p w:rsidR="007C0E1E" w:rsidRDefault="007C0E1E" w:rsidP="000C4E98">
            <w:pPr>
              <w:shd w:val="clear" w:color="auto" w:fill="FFFFFF"/>
            </w:pPr>
          </w:p>
        </w:tc>
        <w:tc>
          <w:tcPr>
            <w:tcW w:w="2059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  <w:tc>
          <w:tcPr>
            <w:tcW w:w="1694" w:type="dxa"/>
            <w:shd w:val="clear" w:color="auto" w:fill="FFFFFF"/>
          </w:tcPr>
          <w:p w:rsidR="007C0E1E" w:rsidRDefault="007C0E1E">
            <w:pPr>
              <w:shd w:val="clear" w:color="auto" w:fill="FFFFFF"/>
            </w:pPr>
          </w:p>
        </w:tc>
      </w:tr>
    </w:tbl>
    <w:p w:rsidR="007C0E1E" w:rsidRDefault="000A746F">
      <w:pPr>
        <w:shd w:val="clear" w:color="auto" w:fill="FFFFFF"/>
        <w:spacing w:before="67" w:line="206" w:lineRule="exact"/>
        <w:ind w:left="173" w:firstLine="480"/>
      </w:pPr>
      <w:r>
        <w:rPr>
          <w:rFonts w:eastAsia="Times New Roman"/>
          <w:spacing w:val="-4"/>
        </w:rPr>
        <w:t xml:space="preserve">Çiftçi malları koruma kanununun 15 </w:t>
      </w:r>
      <w:proofErr w:type="spellStart"/>
      <w:r>
        <w:rPr>
          <w:rFonts w:eastAsia="Times New Roman"/>
          <w:spacing w:val="-4"/>
        </w:rPr>
        <w:t>nci</w:t>
      </w:r>
      <w:proofErr w:type="spellEnd"/>
      <w:r>
        <w:rPr>
          <w:rFonts w:eastAsia="Times New Roman"/>
          <w:spacing w:val="-4"/>
        </w:rPr>
        <w:t xml:space="preserve"> maddesi mucibince kasaba - köyümüz için yapılan koruma parası tarifesi olup işbu tarifenin kasabamızın - köyümüzün örf ve </w:t>
      </w:r>
      <w:proofErr w:type="gramStart"/>
      <w:r>
        <w:rPr>
          <w:rFonts w:eastAsia="Times New Roman"/>
          <w:spacing w:val="-4"/>
        </w:rPr>
        <w:t>adetine</w:t>
      </w:r>
      <w:proofErr w:type="gramEnd"/>
      <w:r>
        <w:rPr>
          <w:rFonts w:eastAsia="Times New Roman"/>
          <w:spacing w:val="-4"/>
        </w:rPr>
        <w:t>, iktisadi vaziye</w:t>
      </w:r>
      <w:r w:rsidR="000C4E98">
        <w:rPr>
          <w:rFonts w:eastAsia="Times New Roman"/>
          <w:spacing w:val="-4"/>
        </w:rPr>
        <w:t>tine tamamen uygun olduğunu tasd</w:t>
      </w:r>
      <w:r>
        <w:rPr>
          <w:rFonts w:eastAsia="Times New Roman"/>
          <w:spacing w:val="-4"/>
        </w:rPr>
        <w:t>ik ederiz.</w:t>
      </w:r>
    </w:p>
    <w:p w:rsidR="007C0E1E" w:rsidRDefault="000A746F">
      <w:pPr>
        <w:shd w:val="clear" w:color="auto" w:fill="FFFFFF"/>
        <w:tabs>
          <w:tab w:val="left" w:pos="3797"/>
          <w:tab w:val="left" w:pos="5242"/>
          <w:tab w:val="left" w:pos="6667"/>
          <w:tab w:val="left" w:pos="8083"/>
        </w:tabs>
        <w:spacing w:before="106"/>
        <w:ind w:left="648"/>
      </w:pPr>
      <w:r>
        <w:rPr>
          <w:spacing w:val="-4"/>
        </w:rPr>
        <w:t xml:space="preserve">Koruma ve </w:t>
      </w:r>
      <w:r>
        <w:rPr>
          <w:rFonts w:eastAsia="Times New Roman"/>
          <w:spacing w:val="-4"/>
        </w:rPr>
        <w:t>İhtiyar Meclisi</w:t>
      </w:r>
      <w:r>
        <w:rPr>
          <w:rFonts w:ascii="Arial" w:eastAsia="Times New Roman" w:cs="Arial"/>
        </w:rPr>
        <w:tab/>
      </w:r>
      <w:r>
        <w:rPr>
          <w:rFonts w:eastAsia="Times New Roman"/>
          <w:spacing w:val="-5"/>
        </w:rPr>
        <w:t>Aza</w:t>
      </w:r>
      <w:r>
        <w:rPr>
          <w:rFonts w:ascii="Arial" w:eastAsia="Times New Roman" w:cs="Arial"/>
        </w:rPr>
        <w:tab/>
      </w:r>
      <w:proofErr w:type="spellStart"/>
      <w:r>
        <w:rPr>
          <w:rFonts w:eastAsia="Times New Roman"/>
          <w:spacing w:val="-5"/>
        </w:rPr>
        <w:t>Aza</w:t>
      </w:r>
      <w:proofErr w:type="spellEnd"/>
      <w:r>
        <w:rPr>
          <w:rFonts w:ascii="Arial" w:eastAsia="Times New Roman" w:cs="Arial"/>
        </w:rPr>
        <w:tab/>
      </w:r>
      <w:proofErr w:type="spellStart"/>
      <w:r>
        <w:rPr>
          <w:rFonts w:eastAsia="Times New Roman"/>
          <w:spacing w:val="-7"/>
        </w:rPr>
        <w:t>Aza</w:t>
      </w:r>
      <w:proofErr w:type="spellEnd"/>
      <w:r>
        <w:rPr>
          <w:rFonts w:ascii="Arial" w:eastAsia="Times New Roman" w:cs="Arial"/>
        </w:rPr>
        <w:tab/>
      </w:r>
      <w:proofErr w:type="spellStart"/>
      <w:r>
        <w:rPr>
          <w:rFonts w:eastAsia="Times New Roman"/>
          <w:spacing w:val="-3"/>
        </w:rPr>
        <w:t>Aza</w:t>
      </w:r>
      <w:proofErr w:type="spellEnd"/>
    </w:p>
    <w:p w:rsidR="007C0E1E" w:rsidRDefault="000A746F">
      <w:pPr>
        <w:shd w:val="clear" w:color="auto" w:fill="FFFFFF"/>
        <w:ind w:left="1445"/>
      </w:pPr>
      <w:r>
        <w:rPr>
          <w:spacing w:val="-5"/>
        </w:rPr>
        <w:t>RE</w:t>
      </w:r>
      <w:r>
        <w:rPr>
          <w:rFonts w:eastAsia="Times New Roman"/>
          <w:spacing w:val="-5"/>
        </w:rPr>
        <w:t>İSİ</w:t>
      </w:r>
    </w:p>
    <w:p w:rsidR="007C0E1E" w:rsidRDefault="000A746F">
      <w:pPr>
        <w:shd w:val="clear" w:color="auto" w:fill="FFFFFF"/>
        <w:spacing w:before="950"/>
        <w:ind w:left="5222"/>
      </w:pPr>
      <w:r>
        <w:rPr>
          <w:rFonts w:eastAsia="Times New Roman"/>
          <w:spacing w:val="-3"/>
        </w:rPr>
        <w:t>İşbu tarife tetkik olunarak muvafık olduğu tasdik olunur.</w:t>
      </w:r>
    </w:p>
    <w:p w:rsidR="000A746F" w:rsidRDefault="000C4E98">
      <w:pPr>
        <w:shd w:val="clear" w:color="auto" w:fill="FFFFFF"/>
        <w:spacing w:before="230" w:line="187" w:lineRule="exact"/>
        <w:ind w:left="6523" w:right="1152" w:firstLine="518"/>
      </w:pPr>
      <w:r>
        <w:t>/       /2015</w:t>
      </w:r>
      <w:r w:rsidR="000A746F">
        <w:t xml:space="preserve"> </w:t>
      </w:r>
      <w:r>
        <w:rPr>
          <w:spacing w:val="-5"/>
        </w:rPr>
        <w:t>Muraka</w:t>
      </w:r>
      <w:r w:rsidR="000A746F">
        <w:rPr>
          <w:spacing w:val="-5"/>
        </w:rPr>
        <w:t>be Heyeti Reisi</w:t>
      </w:r>
    </w:p>
    <w:sectPr w:rsidR="000A746F">
      <w:type w:val="continuous"/>
      <w:pgSz w:w="11909" w:h="16834"/>
      <w:pgMar w:top="1440" w:right="1051" w:bottom="720" w:left="1104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46F"/>
    <w:rsid w:val="000A746F"/>
    <w:rsid w:val="000C4E98"/>
    <w:rsid w:val="007C0E1E"/>
    <w:rsid w:val="0090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2016-01-29T15:02:47+00:00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96F21-DE2C-4417-A22B-B5FE95DCED8C}"/>
</file>

<file path=customXml/itemProps2.xml><?xml version="1.0" encoding="utf-8"?>
<ds:datastoreItem xmlns:ds="http://schemas.openxmlformats.org/officeDocument/2006/customXml" ds:itemID="{88CDB3F0-471B-421C-8455-1D20A34327FC}"/>
</file>

<file path=customXml/itemProps3.xml><?xml version="1.0" encoding="utf-8"?>
<ds:datastoreItem xmlns:ds="http://schemas.openxmlformats.org/officeDocument/2006/customXml" ds:itemID="{B6684E0A-709F-4D3C-BF4E-5A68D6EBD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msi01</cp:lastModifiedBy>
  <cp:revision>3</cp:revision>
  <dcterms:created xsi:type="dcterms:W3CDTF">2015-01-26T07:20:00Z</dcterms:created>
  <dcterms:modified xsi:type="dcterms:W3CDTF">2015-01-26T09:16:00Z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